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-68580</wp:posOffset>
                </wp:positionH>
                <wp:positionV relativeFrom="paragraph">
                  <wp:posOffset>-154305</wp:posOffset>
                </wp:positionV>
                <wp:extent cx="2926080" cy="3596640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359664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608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608"/>
                            </w:tblGrid>
                            <w:tr>
                              <w:trPr/>
                              <w:tc>
                                <w:tcPr>
                                  <w:tcW w:w="460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lang w:val="en-US" w:eastAsia="en-US"/>
                                    </w:rPr>
                                    <w:drawing>
                                      <wp:inline distT="0" distB="0" distL="0" distR="0">
                                        <wp:extent cx="468630" cy="571500"/>
                                        <wp:effectExtent l="0" t="0" r="0" b="0"/>
                                        <wp:docPr id="2" name="Рисунок 1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Рисунок 1" descr="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"/>
                                                <a:srcRect l="-3" t="-3" r="-3" b="-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6863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УПРАВЛЕНИЕ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МУНИЦИПАЛЬНОГО КОНТРОЛЯ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АДМИНИСТРАЦИИ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ГОРОДСКОГО ОКРУГА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ГОРОДА ПЕРЕСЛАВЛЯ-ЗАЛЕССКОГО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ЯРОСЛАВСКОЙ ОБЛАСТИ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152020, Ярославская область,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г. Переславль-Залесский,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ул. Ростовская, д.19«А»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 xml:space="preserve">тел.: (48535) 3 26 43, 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факс: (48535) 3 18 95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3366FF"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m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ail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hyperlink r:id="rId3">
                                    <w:r>
                                      <w:rPr>
                                        <w:rStyle w:val="InternetLink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gorod@admpereslavl.ru</w:t>
                                    </w:r>
                                  </w:hyperlink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u w:val="single"/>
                                      <w:lang w:val="en-US"/>
                                    </w:rPr>
                                    <w:t>http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://admpereslavl.ru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_________________№______________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На №____________от______________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30.4pt;height:283.2pt;mso-wrap-distance-left:0pt;mso-wrap-distance-right:9pt;mso-wrap-distance-top:0pt;mso-wrap-distance-bottom:0pt;margin-top:-12.15pt;mso-position-vertical-relative:text;margin-left:-5.4pt;mso-position-horizontal-relative:margin">
                <v:fill opacity="0f"/>
                <v:textbox>
                  <w:txbxContent>
                    <w:tbl>
                      <w:tblPr>
                        <w:tblW w:w="4608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608"/>
                      </w:tblGrid>
                      <w:tr>
                        <w:trPr/>
                        <w:tc>
                          <w:tcPr>
                            <w:tcW w:w="4608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lang w:val="en-US" w:eastAsia="en-US"/>
                              </w:rPr>
                            </w:pPr>
                            <w:r>
                              <w:rPr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468630" cy="571500"/>
                                  <wp:effectExtent l="0" t="0" r="0" b="0"/>
                                  <wp:docPr id="3" name="Рисунок 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 l="-3" t="-3" r="-3" b="-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63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УПРАВЛЕНИЕ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МУНИЦИПАЛЬНОГО КОНТРОЛЯ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АДМИНИСТРАЦИИ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ГОРОДСКОГО ОКРУГА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ГОРОДА ПЕРЕСЛАВЛЯ-ЗАЛЕССКОГО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ЯРОСЛАВСКОЙ ОБЛАСТИ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152020, Ярославская область,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г. Переславль-Залесский,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ул. Ростовская, д.19«А»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 xml:space="preserve">тел.: (48535) 3 26 43, 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факс: (48535) 3 18 95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color w:val="3366FF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ail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4">
                              <w:r>
                                <w:rPr>
                                  <w:rStyle w:val="InternetLink"/>
                                  <w:color w:val="000000"/>
                                  <w:sz w:val="20"/>
                                  <w:szCs w:val="20"/>
                                </w:rPr>
                                <w:t>gorod@admpereslavl.ru</w:t>
                              </w:r>
                            </w:hyperlink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http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://admpereslavl.ru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_________________№______________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На №____________от______________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autoSpaceDE w:val="false"/>
        <w:jc w:val="both"/>
        <w:rPr>
          <w:color w:val="0D0D0D"/>
        </w:rPr>
      </w:pPr>
      <w:r>
        <w:rPr>
          <w:color w:val="0D0D0D"/>
        </w:rPr>
        <w:t>Собственнику(-ам) сооружений (2-х конструкций металлических шлагбаумов), расположенных на территории земель общего пользования ул. Просёлочная (возле дома №34-а по ул. Деревенская), д.Фалисово, Переславского р-на, Ярославской области.</w:t>
      </w:r>
    </w:p>
    <w:p>
      <w:pPr>
        <w:pStyle w:val="Normal"/>
        <w:autoSpaceDE w:val="false"/>
        <w:ind w:firstLine="709"/>
        <w:jc w:val="both"/>
        <w:rPr>
          <w:color w:val="0D0D0D"/>
        </w:rPr>
      </w:pPr>
      <w:r>
        <w:rPr>
          <w:color w:val="0D0D0D"/>
        </w:rPr>
      </w:r>
    </w:p>
    <w:p>
      <w:pPr>
        <w:pStyle w:val="Normal"/>
        <w:autoSpaceDE w:val="false"/>
        <w:ind w:firstLine="709"/>
        <w:jc w:val="both"/>
        <w:rPr>
          <w:color w:val="0D0D0D"/>
        </w:rPr>
      </w:pPr>
      <w:r>
        <w:rPr>
          <w:color w:val="0D0D0D"/>
        </w:rPr>
      </w:r>
    </w:p>
    <w:p>
      <w:pPr>
        <w:pStyle w:val="Normal"/>
        <w:autoSpaceDE w:val="false"/>
        <w:ind w:firstLine="709"/>
        <w:jc w:val="both"/>
        <w:rPr>
          <w:color w:val="0D0D0D"/>
        </w:rPr>
      </w:pPr>
      <w:r>
        <w:rPr>
          <w:color w:val="0D0D0D"/>
        </w:rPr>
      </w:r>
    </w:p>
    <w:p>
      <w:pPr>
        <w:pStyle w:val="Normal"/>
        <w:autoSpaceDE w:val="false"/>
        <w:ind w:firstLine="709"/>
        <w:jc w:val="both"/>
        <w:rPr>
          <w:color w:val="0D0D0D"/>
        </w:rPr>
      </w:pPr>
      <w:r>
        <w:rPr>
          <w:color w:val="0D0D0D"/>
        </w:rPr>
      </w:r>
    </w:p>
    <w:p>
      <w:pPr>
        <w:pStyle w:val="Normal"/>
        <w:autoSpaceDE w:val="false"/>
        <w:ind w:firstLine="709"/>
        <w:jc w:val="both"/>
        <w:rPr>
          <w:color w:val="0D0D0D"/>
        </w:rPr>
      </w:pPr>
      <w:r>
        <w:rPr>
          <w:color w:val="0D0D0D"/>
        </w:rPr>
      </w:r>
    </w:p>
    <w:p>
      <w:pPr>
        <w:pStyle w:val="Normal"/>
        <w:autoSpaceDE w:val="false"/>
        <w:ind w:firstLine="709"/>
        <w:jc w:val="both"/>
        <w:rPr>
          <w:color w:val="0D0D0D"/>
        </w:rPr>
      </w:pPr>
      <w:r>
        <w:rPr>
          <w:color w:val="0D0D0D"/>
        </w:rPr>
      </w:r>
    </w:p>
    <w:p>
      <w:pPr>
        <w:pStyle w:val="Normal"/>
        <w:ind w:firstLine="540"/>
        <w:jc w:val="both"/>
        <w:rPr>
          <w:color w:val="0D0D0D"/>
          <w:sz w:val="22"/>
          <w:szCs w:val="22"/>
        </w:rPr>
      </w:pPr>
      <w:r>
        <w:rPr>
          <w:color w:val="0D0D0D"/>
          <w:sz w:val="22"/>
          <w:szCs w:val="22"/>
        </w:rPr>
      </w:r>
    </w:p>
    <w:p>
      <w:pPr>
        <w:pStyle w:val="Normal"/>
        <w:ind w:firstLine="540"/>
        <w:jc w:val="both"/>
        <w:rPr>
          <w:color w:val="0D0D0D"/>
          <w:sz w:val="22"/>
          <w:szCs w:val="22"/>
        </w:rPr>
      </w:pPr>
      <w:r>
        <w:rPr>
          <w:color w:val="0D0D0D"/>
          <w:sz w:val="22"/>
          <w:szCs w:val="22"/>
        </w:rPr>
      </w:r>
    </w:p>
    <w:p>
      <w:pPr>
        <w:pStyle w:val="Normal"/>
        <w:ind w:firstLine="540"/>
        <w:jc w:val="both"/>
        <w:rPr>
          <w:color w:val="0D0D0D"/>
          <w:sz w:val="22"/>
          <w:szCs w:val="22"/>
        </w:rPr>
      </w:pPr>
      <w:r>
        <w:rPr>
          <w:color w:val="0D0D0D"/>
          <w:sz w:val="22"/>
          <w:szCs w:val="22"/>
        </w:rPr>
      </w:r>
    </w:p>
    <w:p>
      <w:pPr>
        <w:pStyle w:val="Normal"/>
        <w:ind w:firstLine="709"/>
        <w:jc w:val="both"/>
        <w:rPr>
          <w:color w:val="0D0D0D"/>
          <w:sz w:val="22"/>
          <w:szCs w:val="22"/>
        </w:rPr>
      </w:pPr>
      <w:r>
        <w:rPr>
          <w:color w:val="0D0D0D"/>
          <w:sz w:val="22"/>
          <w:szCs w:val="22"/>
        </w:rPr>
      </w:r>
    </w:p>
    <w:p>
      <w:pPr>
        <w:pStyle w:val="Normal"/>
        <w:ind w:firstLine="709"/>
        <w:jc w:val="both"/>
        <w:rPr/>
      </w:pPr>
      <w:r>
        <w:rPr>
          <w:color w:val="0D0D0D"/>
        </w:rPr>
        <w:t xml:space="preserve">Уведомляем Вас, что сооружения (две конструкции металлических шлагбаумов) расположены на территории земель общего пользования ул. Просёлочная (возле дома №34-а по ул. Деревенская), д.Фалисово, Переславского р-на, Ярославской области, находящихся в государственной собственности, распоряжение которыми в соответствии с требованиями земельного законодательства осуществляется органом местного самоуправления городского округа. </w:t>
      </w:r>
    </w:p>
    <w:p>
      <w:pPr>
        <w:pStyle w:val="Normal"/>
        <w:ind w:firstLine="709"/>
        <w:jc w:val="both"/>
        <w:rPr>
          <w:color w:val="0D0D0D"/>
        </w:rPr>
      </w:pPr>
      <w:r>
        <w:rPr>
          <w:color w:val="0D0D0D"/>
        </w:rPr>
        <w:t xml:space="preserve">В соответствии со статьями 5, 40, 41 Земельного кодекса РФ лица, не являющиеся собственниками земельных участков (землепользователи, землевладельцы, арендаторы), осуществляют права собственников земельных участков на основе: права постоянного (бессрочного) пользования или безвозмездного срочного пользования, права пожизненного наследуемого владения, договора аренды или договора субаренды. </w:t>
      </w:r>
    </w:p>
    <w:p>
      <w:pPr>
        <w:pStyle w:val="Normal"/>
        <w:ind w:firstLine="709"/>
        <w:jc w:val="both"/>
        <w:rPr>
          <w:color w:val="0D0D0D"/>
        </w:rPr>
      </w:pPr>
      <w:r>
        <w:rPr>
          <w:color w:val="0D0D0D"/>
        </w:rPr>
        <w:t>В связи с этим, не допускается самовольное занятие земельного участка или его части, а также использование земельного участка при отсутствии предусмотренных законодательством прав на указанный земельный участок либо разрешений на его использование.</w:t>
      </w:r>
    </w:p>
    <w:p>
      <w:pPr>
        <w:pStyle w:val="Normal"/>
        <w:ind w:firstLine="709"/>
        <w:jc w:val="both"/>
        <w:rPr/>
      </w:pPr>
      <w:r>
        <w:rPr>
          <w:color w:val="0D0D0D"/>
        </w:rPr>
        <w:t>Данные сооружения (конструкции металлических шлагбаумов) размещены на указанной территории земель общего пользования без документов, являющихся основанием для размещения таких объектов, оформленных в порядке, установленном правовыми актами Российской Федерации и муниципальными правовыми актами. Правами в отношении данной территории земель общего пользования, на которой размещены указанные сооружения (две конструкции металлических шлагбаумов), Вы не обладаете.</w:t>
      </w:r>
    </w:p>
    <w:p>
      <w:pPr>
        <w:pStyle w:val="Normal"/>
        <w:ind w:firstLine="709"/>
        <w:jc w:val="both"/>
        <w:rPr/>
      </w:pPr>
      <w:r>
        <w:rPr>
          <w:color w:val="0D0D0D"/>
        </w:rPr>
        <w:t>В связи с этим, Вам надлежит в срок до 18.10.2019 демонтировать сооружения (две конструкции металлических шлагбаумов) и освободить территорию земель общего пользования ул. Просёлочная (возле дома №34-а по ул. Деревенская), д.Фалисово, Переславского р-на, Ярославской области, находящихся в государственной собственности. В случае неисполнения данного предписания в установленный срок, после 18.10.2019 демонтаж данных сооружений (двух конструкций металлических шлагбаумов) будет организован Администрацией города Переславля-Залесского.</w:t>
      </w:r>
    </w:p>
    <w:p>
      <w:pPr>
        <w:pStyle w:val="Normal"/>
        <w:ind w:firstLine="720"/>
        <w:jc w:val="both"/>
        <w:rPr>
          <w:color w:val="0D0D0D"/>
        </w:rPr>
      </w:pPr>
      <w:r>
        <w:rPr>
          <w:color w:val="0D0D0D"/>
        </w:rPr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Начальник Управления                                                                                                   С.Н. Осуровский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Васильева Вера Валерьевна, (48535) 3 28 18</w:t>
      </w:r>
    </w:p>
    <w:sectPr>
      <w:type w:val="nextPage"/>
      <w:pgSz w:w="11906" w:h="16838"/>
      <w:pgMar w:left="1134" w:right="567" w:header="0" w:top="851" w:footer="0" w:bottom="851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Bookman Old Style">
    <w:charset w:val="cc"/>
    <w:family w:val="roman"/>
    <w:pitch w:val="variable"/>
  </w:font>
  <w:font w:name="Arial">
    <w:charset w:val="cc"/>
    <w:family w:val="swiss"/>
    <w:pitch w:val="variable"/>
  </w:font>
  <w:font w:name="Segoe UI">
    <w:charset w:val="cc"/>
    <w:family w:val="swiss"/>
    <w:pitch w:val="variable"/>
  </w:font>
  <w:font w:name="NewBaskervilleITC-Bold">
    <w:altName w:val="Times New Roman"/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Bookman Old Style" w:hAnsi="Bookman Old Style" w:cs="Arial"/>
      <w:b/>
      <w:bCs/>
      <w:sz w:val="5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ind w:left="4410" w:hanging="0"/>
      <w:outlineLvl w:val="4"/>
    </w:pPr>
    <w:rPr>
      <w:rFonts w:ascii="Bookman Old Style" w:hAnsi="Bookman Old Style" w:cs="Arial"/>
      <w:b/>
      <w:bCs/>
      <w:sz w:val="52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rFonts w:ascii="Arial" w:hAnsi="Arial" w:cs="Arial"/>
      <w:b/>
      <w:bCs/>
      <w:sz w:val="40"/>
    </w:rPr>
  </w:style>
  <w:style w:type="character" w:styleId="Style8">
    <w:name w:val="Основной шрифт абзаца"/>
    <w:qFormat/>
    <w:rPr/>
  </w:style>
  <w:style w:type="character" w:styleId="InternetLink">
    <w:name w:val="Internet Link"/>
    <w:rPr>
      <w:color w:val="0000FF"/>
      <w:u w:val="single"/>
    </w:rPr>
  </w:style>
  <w:style w:type="character" w:styleId="Grame">
    <w:name w:val="grame"/>
    <w:qFormat/>
    <w:rPr/>
  </w:style>
  <w:style w:type="character" w:styleId="Itemsubject">
    <w:name w:val="itemsubject"/>
    <w:qFormat/>
    <w:rPr/>
  </w:style>
  <w:style w:type="character" w:styleId="Style9">
    <w:name w:val="Текст выноски Знак"/>
    <w:qFormat/>
    <w:rPr>
      <w:rFonts w:ascii="Segoe UI" w:hAnsi="Segoe UI" w:cs="Segoe UI"/>
      <w:sz w:val="18"/>
    </w:rPr>
  </w:style>
  <w:style w:type="paragraph" w:styleId="Heading">
    <w:name w:val="Heading"/>
    <w:basedOn w:val="Normal"/>
    <w:next w:val="TextBody"/>
    <w:qFormat/>
    <w:pPr>
      <w:jc w:val="center"/>
    </w:pPr>
    <w:rPr>
      <w:b/>
      <w:spacing w:val="50"/>
      <w:sz w:val="48"/>
      <w:szCs w:val="20"/>
    </w:rPr>
  </w:style>
  <w:style w:type="paragraph" w:styleId="TextBody">
    <w:name w:val="Body Text"/>
    <w:basedOn w:val="Normal"/>
    <w:pPr/>
    <w:rPr>
      <w:rFonts w:ascii="Bookman Old Style" w:hAnsi="Bookman Old Style" w:cs="Arial"/>
      <w:b/>
      <w:bCs/>
      <w:sz w:val="52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UNPBODYIN">
    <w:name w:val="!UNP_BODY_IN"/>
    <w:basedOn w:val="Normal"/>
    <w:qFormat/>
    <w:pPr>
      <w:widowControl w:val="false"/>
      <w:suppressAutoHyphens w:val="true"/>
      <w:autoSpaceDE w:val="false"/>
      <w:spacing w:lineRule="atLeast" w:line="220"/>
      <w:textAlignment w:val="center"/>
    </w:pPr>
    <w:rPr>
      <w:rFonts w:ascii="NewBaskervilleITC-Bold;Times New Roman" w:hAnsi="NewBaskervilleITC-Bold;Times New Roman" w:cs="NewBaskervilleITC-Bold;Times New Roman"/>
      <w:b/>
      <w:color w:val="000000"/>
      <w:spacing w:val="2"/>
      <w:w w:val="75"/>
      <w:sz w:val="20"/>
      <w:szCs w:val="20"/>
    </w:rPr>
  </w:style>
  <w:style w:type="paragraph" w:styleId="Style10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gorod@admpereslavl.ru" TargetMode="External"/><Relationship Id="rId4" Type="http://schemas.openxmlformats.org/officeDocument/2006/relationships/hyperlink" Target="mailto:gorod@admpereslavl.ru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2019-10-07T15:57:00Z</dcterms:created>
  <dc:creator>UpravDel</dc:creator>
  <dc:description/>
  <cp:keywords/>
  <dc:language>en-US</dc:language>
  <cp:lastModifiedBy>user</cp:lastModifiedBy>
  <cp:lastPrinted>2019-07-26T14:24:00Z</cp:lastPrinted>
  <dcterms:modified xsi:type="dcterms:W3CDTF">2019-10-07T15:57:00Z</dcterms:modified>
  <cp:revision>2</cp:revision>
  <dc:subject/>
  <dc:title> </dc:title>
</cp:coreProperties>
</file>